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dxa"/>
        <w:tblBorders>
          <w:top w:val="single" w:sz="2" w:space="0" w:color="A3A3A3"/>
          <w:left w:val="single" w:sz="2" w:space="0" w:color="A3A3A3"/>
          <w:bottom w:val="single" w:sz="2" w:space="0" w:color="A3A3A3"/>
          <w:right w:val="single" w:sz="2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9"/>
        <w:gridCol w:w="2546"/>
        <w:gridCol w:w="1613"/>
        <w:gridCol w:w="1473"/>
        <w:gridCol w:w="621"/>
      </w:tblGrid>
      <w:tr w:rsidR="002F4B14" w:rsidRPr="002F4B14" w:rsidTr="002F4B14">
        <w:tc>
          <w:tcPr>
            <w:tcW w:w="678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sz w:val="24"/>
                <w:szCs w:val="24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bCs/>
                <w:color w:val="000000"/>
                <w:sz w:val="24"/>
                <w:szCs w:val="24"/>
                <w:lang w:eastAsia="nl-BE"/>
              </w:rPr>
              <w:t>Ik heb dit gedaan maar het blijft op en af gaan, ik deed dan ook eens een netwerkcontrole en kon volgend rapport hieronder zetten....</w:t>
            </w:r>
            <w:r>
              <w:rPr>
                <w:rFonts w:ascii="Segoe UI" w:eastAsia="Times New Roman" w:hAnsi="Segoe UI" w:cs="Segoe UI"/>
                <w:bCs/>
                <w:color w:val="000000"/>
                <w:sz w:val="24"/>
                <w:szCs w:val="24"/>
                <w:lang w:eastAsia="nl-BE"/>
              </w:rPr>
              <w:t>met een opmerking in het rood erbij van mij….</w:t>
            </w:r>
            <w:bookmarkStart w:id="0" w:name="_GoBack"/>
            <w:bookmarkEnd w:id="0"/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678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lang w:eastAsia="nl-BE"/>
              </w:rPr>
            </w:pPr>
            <w:hyperlink r:id="rId5" w:anchor="3" w:history="1">
              <w:r w:rsidRPr="002F4B14">
                <w:rPr>
                  <w:rFonts w:ascii="Segoe UI" w:eastAsia="Times New Roman" w:hAnsi="Segoe UI" w:cs="Segoe UI"/>
                  <w:color w:val="0000FF"/>
                  <w:u w:val="single"/>
                  <w:lang w:eastAsia="nl-BE"/>
                </w:rPr>
                <w:t>De verbinding tussen uw toegangspunt, router of kabelmodem en internet is defect</w:t>
              </w:r>
            </w:hyperlink>
            <w:r w:rsidRPr="002F4B14">
              <w:rPr>
                <w:rFonts w:ascii="Segoe UI" w:eastAsia="Times New Roman" w:hAnsi="Segoe UI" w:cs="Segoe UI"/>
                <w:color w:val="FF0000"/>
                <w:lang w:eastAsia="nl-BE"/>
              </w:rPr>
              <w:t xml:space="preserve">…… </w:t>
            </w:r>
            <w:r w:rsidRPr="002F4B14">
              <w:rPr>
                <w:rFonts w:ascii="Segoe UI" w:eastAsia="Times New Roman" w:hAnsi="Segoe UI" w:cs="Segoe UI"/>
                <w:i/>
                <w:color w:val="FF0000"/>
                <w:lang w:eastAsia="nl-BE"/>
              </w:rPr>
              <w:t>maar dan zou ik met de acerlaptop toch ook niet op internet geraken?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Gedetecteerd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678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076"/>
              <w:gridCol w:w="1747"/>
            </w:tblGrid>
            <w:tr w:rsidR="002F4B14" w:rsidRPr="002F4B14" w:rsidTr="002F4B14">
              <w:tc>
                <w:tcPr>
                  <w:tcW w:w="5076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>Er zijn verbindingsproblemen met uw breedbandmodem</w:t>
                  </w:r>
                </w:p>
              </w:tc>
              <w:tc>
                <w:tcPr>
                  <w:tcW w:w="174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lang w:eastAsia="nl-BE"/>
                    </w:rPr>
                    <w:t>Niet uitgevoerd</w:t>
                  </w:r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678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lang w:eastAsia="nl-BE"/>
              </w:rPr>
            </w:pPr>
            <w:hyperlink r:id="rId6" w:anchor="6" w:history="1">
              <w:r w:rsidRPr="002F4B14">
                <w:rPr>
                  <w:rFonts w:ascii="Segoe UI" w:eastAsia="Times New Roman" w:hAnsi="Segoe UI" w:cs="Segoe UI"/>
                  <w:color w:val="0000FF"/>
                  <w:u w:val="single"/>
                  <w:lang w:eastAsia="nl-BE"/>
                </w:rPr>
                <w:t>De standaardgateway is niet beschikbaar</w:t>
              </w:r>
            </w:hyperlink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Opgelost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678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35"/>
              <w:gridCol w:w="1688"/>
            </w:tblGrid>
            <w:tr w:rsidR="002F4B14" w:rsidRPr="002F4B14" w:rsidTr="002F4B14">
              <w:tc>
                <w:tcPr>
                  <w:tcW w:w="513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>Stel de adapter voor Draadloze netwerkverbinding opnieuw in</w:t>
                  </w:r>
                </w:p>
              </w:tc>
              <w:tc>
                <w:tcPr>
                  <w:tcW w:w="16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lang w:eastAsia="nl-BE"/>
                    </w:rPr>
                    <w:t>Voltooid</w:t>
                  </w:r>
                </w:p>
              </w:tc>
            </w:tr>
            <w:tr w:rsidR="002F4B14" w:rsidRPr="002F4B14" w:rsidTr="002F4B14">
              <w:tc>
                <w:tcPr>
                  <w:tcW w:w="513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>Problemen met router of breedbandmodem onderzoeken</w:t>
                  </w:r>
                </w:p>
              </w:tc>
              <w:tc>
                <w:tcPr>
                  <w:tcW w:w="16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jc w:val="right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i/>
                      <w:iCs/>
                      <w:color w:val="000000"/>
                      <w:lang w:eastAsia="nl-BE"/>
                    </w:rPr>
                    <w:t>Niet uitgevoerd</w:t>
                  </w:r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blPrEx>
          <w:tblBorders>
            <w:top w:val="single" w:sz="8" w:space="0" w:color="A3A3A3"/>
            <w:left w:val="single" w:sz="8" w:space="0" w:color="A3A3A3"/>
            <w:bottom w:val="single" w:sz="8" w:space="0" w:color="A3A3A3"/>
            <w:right w:val="single" w:sz="8" w:space="0" w:color="A3A3A3"/>
          </w:tblBorders>
        </w:tblPrEx>
        <w:trPr>
          <w:gridAfter w:val="3"/>
          <w:wAfter w:w="4385" w:type="dxa"/>
        </w:trPr>
        <w:tc>
          <w:tcPr>
            <w:tcW w:w="2651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sz w:val="24"/>
                <w:szCs w:val="24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sz w:val="24"/>
                <w:szCs w:val="24"/>
                <w:lang w:eastAsia="nl-BE"/>
              </w:rPr>
              <w:t>Gevonden problemen</w:t>
            </w:r>
          </w:p>
        </w:tc>
        <w:tc>
          <w:tcPr>
            <w:tcW w:w="2196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jc w:val="right"/>
              <w:rPr>
                <w:rFonts w:ascii="Segoe UI" w:eastAsia="Times New Roman" w:hAnsi="Segoe UI" w:cs="Segoe UI"/>
                <w:sz w:val="16"/>
                <w:szCs w:val="16"/>
                <w:lang w:eastAsia="nl-BE"/>
              </w:rPr>
            </w:pPr>
            <w:hyperlink r:id="rId7" w:anchor="Detection" w:history="1">
              <w:r w:rsidRPr="002F4B14">
                <w:rPr>
                  <w:rFonts w:ascii="Segoe UI" w:eastAsia="Times New Roman" w:hAnsi="Segoe UI" w:cs="Segoe UI"/>
                  <w:color w:val="0000FF"/>
                  <w:sz w:val="16"/>
                  <w:szCs w:val="16"/>
                  <w:u w:val="single"/>
                  <w:lang w:eastAsia="nl-BE"/>
                </w:rPr>
                <w:t>Details van detectieproces</w:t>
              </w:r>
            </w:hyperlink>
          </w:p>
        </w:tc>
      </w:tr>
    </w:tbl>
    <w:p w:rsidR="002F4B14" w:rsidRPr="002F4B14" w:rsidRDefault="002F4B14" w:rsidP="002F4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nl-NL" w:eastAsia="nl-BE"/>
        </w:rPr>
      </w:pPr>
    </w:p>
    <w:tbl>
      <w:tblPr>
        <w:tblW w:w="0" w:type="dxa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32"/>
      </w:tblGrid>
      <w:tr w:rsidR="002F4B14" w:rsidRPr="002F4B14" w:rsidTr="002F4B14">
        <w:tc>
          <w:tcPr>
            <w:tcW w:w="9861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98"/>
              <w:gridCol w:w="5284"/>
              <w:gridCol w:w="1952"/>
              <w:gridCol w:w="938"/>
            </w:tblGrid>
            <w:tr w:rsidR="002F4B14" w:rsidRPr="002F4B14" w:rsidTr="002F4B14"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120" w:lineRule="atLeast"/>
                    <w:rPr>
                      <w:rFonts w:ascii="Webdings" w:eastAsia="Times New Roman" w:hAnsi="Webdings" w:cs="Times New Roman"/>
                      <w:color w:val="000000"/>
                      <w:lang w:eastAsia="nl-BE"/>
                    </w:rPr>
                  </w:pPr>
                  <w:r w:rsidRPr="002F4B14">
                    <w:rPr>
                      <w:rFonts w:ascii="Webdings" w:eastAsia="Times New Roman" w:hAnsi="Webdings" w:cs="Times New Roman"/>
                      <w:color w:val="000000"/>
                      <w:lang w:eastAsia="nl-BE"/>
                    </w:rPr>
                    <w:t></w:t>
                  </w:r>
                </w:p>
              </w:tc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240" w:lineRule="auto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De verbinding tussen uw toegangspunt, router of kabelmodem en internet is defect</w:t>
                  </w:r>
                </w:p>
              </w:tc>
              <w:tc>
                <w:tcPr>
                  <w:tcW w:w="2009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>Gedetecteerd</w:t>
                  </w:r>
                </w:p>
              </w:tc>
              <w:tc>
                <w:tcPr>
                  <w:tcW w:w="1031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9861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De netwerkgateway is toegankelijk, maar er kan geen netwerkverkeer van internet worden ontvangen.</w:t>
            </w:r>
          </w:p>
        </w:tc>
      </w:tr>
      <w:tr w:rsidR="002F4B14" w:rsidRPr="002F4B14" w:rsidTr="002F4B14">
        <w:tblPrEx>
          <w:tblBorders>
            <w:top w:val="single" w:sz="2" w:space="0" w:color="A3A3A3"/>
            <w:left w:val="single" w:sz="2" w:space="0" w:color="A3A3A3"/>
            <w:bottom w:val="single" w:sz="2" w:space="0" w:color="A3A3A3"/>
            <w:right w:val="single" w:sz="2" w:space="0" w:color="A3A3A3"/>
          </w:tblBorders>
        </w:tblPrEx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  <w:gridCol w:w="3787"/>
              <w:gridCol w:w="1745"/>
              <w:gridCol w:w="1004"/>
            </w:tblGrid>
            <w:tr w:rsidR="002F4B14" w:rsidRPr="002F4B14" w:rsidTr="002F4B14"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120" w:lineRule="atLeast"/>
                    <w:rPr>
                      <w:rFonts w:ascii="Webdings" w:eastAsia="Times New Roman" w:hAnsi="Webdings" w:cs="Times New Roman"/>
                      <w:color w:val="000000"/>
                      <w:lang w:eastAsia="nl-BE"/>
                    </w:rPr>
                  </w:pPr>
                  <w:r w:rsidRPr="002F4B14">
                    <w:rPr>
                      <w:rFonts w:ascii="Webdings" w:eastAsia="Times New Roman" w:hAnsi="Webdings" w:cs="Times New Roman"/>
                      <w:color w:val="000000"/>
                      <w:lang w:eastAsia="nl-BE"/>
                    </w:rPr>
                    <w:t></w:t>
                  </w:r>
                </w:p>
              </w:tc>
              <w:tc>
                <w:tcPr>
                  <w:tcW w:w="378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240" w:lineRule="auto"/>
                    <w:rPr>
                      <w:rFonts w:ascii="Segoe UI" w:eastAsia="Times New Roman" w:hAnsi="Segoe UI" w:cs="Segoe UI"/>
                      <w:color w:val="000000"/>
                      <w:sz w:val="18"/>
                      <w:szCs w:val="18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b/>
                      <w:bCs/>
                      <w:color w:val="000000"/>
                      <w:sz w:val="18"/>
                      <w:szCs w:val="18"/>
                      <w:lang w:eastAsia="nl-BE"/>
                    </w:rPr>
                    <w:t>De standaardgateway is niet beschikbaar</w:t>
                  </w:r>
                </w:p>
              </w:tc>
              <w:tc>
                <w:tcPr>
                  <w:tcW w:w="1745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>Opgelost</w:t>
                  </w:r>
                </w:p>
              </w:tc>
              <w:tc>
                <w:tcPr>
                  <w:tcW w:w="1004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nl-BE"/>
                    </w:rPr>
                  </w:pPr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blPrEx>
          <w:tblBorders>
            <w:top w:val="single" w:sz="2" w:space="0" w:color="A3A3A3"/>
            <w:left w:val="single" w:sz="2" w:space="0" w:color="A3A3A3"/>
            <w:bottom w:val="single" w:sz="2" w:space="0" w:color="A3A3A3"/>
            <w:right w:val="single" w:sz="2" w:space="0" w:color="A3A3A3"/>
          </w:tblBorders>
        </w:tblPrEx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De standaardgateway is een apparaat waarmee een lokaal netwerk of een lokale computer met internet wordt verbonden. De standaardgateway is meestal een breedbandmodem of router.</w:t>
            </w:r>
          </w:p>
        </w:tc>
      </w:tr>
    </w:tbl>
    <w:p w:rsidR="002F4B14" w:rsidRPr="002F4B14" w:rsidRDefault="002F4B14" w:rsidP="002F4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nl-NL" w:eastAsia="nl-BE"/>
        </w:rPr>
      </w:pPr>
    </w:p>
    <w:tbl>
      <w:tblPr>
        <w:tblW w:w="0" w:type="dxa"/>
        <w:tblBorders>
          <w:top w:val="single" w:sz="8" w:space="0" w:color="A3A3A3"/>
          <w:left w:val="single" w:sz="8" w:space="0" w:color="A3A3A3"/>
          <w:bottom w:val="single" w:sz="8" w:space="0" w:color="A3A3A3"/>
          <w:right w:val="single" w:sz="8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98"/>
        <w:gridCol w:w="997"/>
        <w:gridCol w:w="4637"/>
      </w:tblGrid>
      <w:tr w:rsidR="002F4B14" w:rsidRPr="002F4B14" w:rsidTr="002F4B14">
        <w:trPr>
          <w:gridAfter w:val="1"/>
          <w:wAfter w:w="4566" w:type="dxa"/>
        </w:trPr>
        <w:tc>
          <w:tcPr>
            <w:tcW w:w="3635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sz w:val="24"/>
                <w:szCs w:val="24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sz w:val="24"/>
                <w:szCs w:val="24"/>
                <w:lang w:eastAsia="nl-BE"/>
              </w:rPr>
              <w:t>Details van detectieproces</w:t>
            </w:r>
          </w:p>
        </w:tc>
        <w:tc>
          <w:tcPr>
            <w:tcW w:w="1031" w:type="dxa"/>
            <w:tcBorders>
              <w:top w:val="single" w:sz="8" w:space="0" w:color="A3A3A3"/>
              <w:left w:val="single" w:sz="8" w:space="0" w:color="A3A3A3"/>
              <w:bottom w:val="single" w:sz="8" w:space="0" w:color="A3A3A3"/>
              <w:right w:val="single" w:sz="8" w:space="0" w:color="A3A3A3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blPrEx>
          <w:tblBorders>
            <w:top w:val="single" w:sz="2" w:space="0" w:color="A3A3A3"/>
            <w:left w:val="single" w:sz="2" w:space="0" w:color="A3A3A3"/>
            <w:bottom w:val="single" w:sz="2" w:space="0" w:color="A3A3A3"/>
            <w:right w:val="single" w:sz="2" w:space="0" w:color="A3A3A3"/>
          </w:tblBorders>
        </w:tblPrEx>
        <w:tc>
          <w:tcPr>
            <w:tcW w:w="95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Diagnostische gegevens van Netwerkadapter</w:t>
            </w:r>
          </w:p>
        </w:tc>
      </w:tr>
      <w:tr w:rsidR="002F4B14" w:rsidRPr="002F4B14" w:rsidTr="002F4B14">
        <w:tblPrEx>
          <w:tblBorders>
            <w:top w:val="single" w:sz="2" w:space="0" w:color="A3A3A3"/>
            <w:left w:val="single" w:sz="2" w:space="0" w:color="A3A3A3"/>
            <w:bottom w:val="single" w:sz="2" w:space="0" w:color="A3A3A3"/>
            <w:right w:val="single" w:sz="2" w:space="0" w:color="A3A3A3"/>
          </w:tblBorders>
        </w:tblPrEx>
        <w:tc>
          <w:tcPr>
            <w:tcW w:w="95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 xml:space="preserve">Details over diagnose van van netwerkadapter: 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Informatie over netwerkadapterstuurprogramma voor Draadloze netwerkverbinding: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proofErr w:type="spellStart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>Beschrijving</w:t>
            </w:r>
            <w:proofErr w:type="spellEnd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 xml:space="preserve"> . . . . . . . . . : </w:t>
            </w:r>
            <w:proofErr w:type="spellStart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>Realtek</w:t>
            </w:r>
            <w:proofErr w:type="spellEnd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 xml:space="preserve"> RTL8188CE Wireless LAN 802.11n PCI-E NIC</w:t>
            </w:r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br/>
            </w:r>
            <w:proofErr w:type="spellStart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>Fabrikant</w:t>
            </w:r>
            <w:proofErr w:type="spellEnd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 xml:space="preserve"> . . . . . . . . . . . : </w:t>
            </w:r>
            <w:proofErr w:type="spellStart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>Realtek</w:t>
            </w:r>
            <w:proofErr w:type="spellEnd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 xml:space="preserve"> Semiconductor Corp.</w:t>
            </w:r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br/>
              <w:t xml:space="preserve">Provider . . . . . . . . . . . : </w:t>
            </w:r>
            <w:proofErr w:type="spellStart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>Realtek</w:t>
            </w:r>
            <w:proofErr w:type="spellEnd"/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t xml:space="preserve"> Semiconductor Corp.</w:t>
            </w:r>
            <w:r w:rsidRPr="002F4B14">
              <w:rPr>
                <w:rFonts w:ascii="Segoe UI" w:eastAsia="Times New Roman" w:hAnsi="Segoe UI" w:cs="Segoe UI"/>
                <w:color w:val="000000"/>
                <w:lang w:val="en-US" w:eastAsia="nl-BE"/>
              </w:rPr>
              <w:br/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Versie . . . . . . . . . . . . : 1002.2.428.2010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Naam van informatiebestand . . : C:\Windows\INF\oem6.inf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Datum van informatiebestand . . : woensdag 28 april 2010 2:32:20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Sectienaam . . . . . . . . . . : RTL8192Ce.ndi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Hardware-id . . . . . . . . . . : pci\ven_10ec&amp;dev_8176&amp;subsys_818410ec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Vlaggen voor instantiestatus . .: 0x180200a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lastRenderedPageBreak/>
              <w:t>Statuscode van Apparaatbeheer . 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IfType . . . . . . . . . . . . : 71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Type fysieke media . . . . . . : 9</w:t>
            </w:r>
          </w:p>
        </w:tc>
      </w:tr>
    </w:tbl>
    <w:p w:rsidR="002F4B14" w:rsidRPr="002F4B14" w:rsidRDefault="002F4B14" w:rsidP="002F4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nl-NL" w:eastAsia="nl-BE"/>
        </w:rPr>
      </w:pPr>
    </w:p>
    <w:tbl>
      <w:tblPr>
        <w:tblW w:w="0" w:type="dxa"/>
        <w:tblBorders>
          <w:top w:val="single" w:sz="2" w:space="0" w:color="A3A3A3"/>
          <w:left w:val="single" w:sz="2" w:space="0" w:color="A3A3A3"/>
          <w:bottom w:val="single" w:sz="2" w:space="0" w:color="A3A3A3"/>
          <w:right w:val="single" w:sz="2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32"/>
      </w:tblGrid>
      <w:tr w:rsidR="002F4B14" w:rsidRPr="002F4B14" w:rsidTr="002F4B14"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Diagnostische gegevens van Draadloze Verbindingsmogelijkheden</w:t>
            </w:r>
          </w:p>
        </w:tc>
      </w:tr>
      <w:tr w:rsidR="002F4B14" w:rsidRPr="002F4B14" w:rsidTr="002F4B14"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 xml:space="preserve">Details over diagnose van van draadloze verbindingsmogelijkheden: 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Gegevens van verbinding die wordt gecontroleerd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GUID van interface: 519f632e-6be0-4c24-b38d-7482967aaa9c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Interfacenaam: Realtek RTL8188CE Wireless LAN 802.11n PCI-E NIC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Interfacetype: Systeemeigen WiFi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Verbindingsincident vastgesteld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Automatische-configuratie-id: 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Verbindings-id: 1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Samenvatting verbindingsstatus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 gestart om: 2012-05-18 23:29:07-216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Overeenkomstig profiel: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Prekoppeling: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Koppeling: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 en verificatie: Geslaagd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Lijst met zichtbare toegangspunten: totaal 12 item(s), 12 item(s) weergegeven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BSSID BSS-type PHY Signaal(dB) Kanaal/frequentie SSID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-------------------------------------------------------------------------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5E-35-3B-32-71-61 Infrastructuur &lt;onbekend&gt; -93 1 TELENETHOMESPOT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00-19-70-9B-6A-8C Infrastructuur g -89 1 Wifi_De_Jonge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F0-7D-68-54-F5-D0 Infrastructuur &lt;onbekend&gt; -93 1 telenet-apn-E8636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5E-35-3B-20-0C-EF Infrastructuur &lt;onbekend&gt; -91 5 TELENETHOMESPOT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5C-35-3B-35-D4-46 Infrastructuur &lt;onbekend&gt; -65 10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02-35-3B-35-D4-47 Infrastructuur &lt;onbekend&gt; -65 10 TELENETHOMESPOT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5C-35-3B-01-6A-68 Infrastructuur &lt;onbekend&gt; -84 11 telenet-D4861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5C-35-3B-01-6A-69 Infrastructuur &lt;onbekend&gt; -88 11 TELENETHOMESPOT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00-14-C1-28-AF-A6 Infrastructuur g -92 11 USR9108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00-25-9C-33-DC-59 Infrastructuur g -92 11 linksys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3C-75-4A-75-ED-5A Infrastructuur g -92 6 telenet-76AD0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00-15-E9-5F-69-78 Infrastructuur g -92 6 zandeke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Verbindingsgeschiedenis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Gegevens van automatische-configuratie-id 1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Lijst met zichtbare netwerken : totaal 9 item(s), 9 item(s) weergegeven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BSS-type PHY Beveiliging Signaal(RSSI) Compatible SSID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------------------------------------------------------------------------------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&lt;onbekend&gt; Nee 60 Ja TELENETHOMESPOT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g Ja 11 Ja Wifi_De_Jonge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&lt;onbekend&gt; Ja 3 Ja telenet-apn-E8636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&lt;onbekend&gt; Ja 60 Ja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&lt;onbekend&gt; Ja 21 Ja telenet-D4861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g Ja 6 Ja USR9108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g Ja 6 Ja linksys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Infrastructuur g Ja 6 Ja telenet-76AD0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lastRenderedPageBreak/>
              <w:t>Infrastructuur g Ja 6 Ja zandeke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Lijst met voorkeursnetwerken: 1 item(s)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Profiel: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SSID-lengte: 13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Verbindingsmodus: Infrastructuur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Instellen per groepsbeleid: Nee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 maken, zelfs wanneer het netwerk niet uitzendt: Nee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 mogelijk: Ja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Gegevens van verbindings-id 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 gestart om: 2012-05-18 23:29:07-216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Automatische-configuratie-id: 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Profiel: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SSID-lengte: 13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Verbindingsmodus: Infrastructuur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Prekoppeling en koppeling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Connectiviteitsinstellingen van onafhankelijke hardwareleverancier: Nee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Beveiligingsinstellingen van onafhankelijke hardwareleverancier: Nee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Profiel komt overeen met netwerkvereisten: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Status prekoppeling: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Koppelingsstatus: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Laatste toegangspunt: 5c-35-3b-35-d4-46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 en verificatie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Geconfigureerd beveiligingstype: WPA2-PSK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Geconfigureerd versleutelingstype: CCMP(AES)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802.1X-protocol: Nee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Sleuteluitwisseling gestart: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Unicastsleutel ontvangen: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Multicastsleutel ontvangen: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Aantal ontvangen beveiligingspakketten: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Aantal verzonden beveiligingspakketten: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Status beveiligingspoging: Geslaagd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Connectiviteit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Pakketstatistieken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Ndis Rx: 74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Ndis Tx: 150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Unicastontsleuteling geslaagd: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Multicastontsleuteling geslaagd: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Unicastontsleuteling mislukt: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Multicastontsleuteling mislukt: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Rx geslaagd: 511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Rx mislukt: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Tx geslaagd: 50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Tx mislukt: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lastRenderedPageBreak/>
              <w:t>Transactie opnieuw proberen: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Transactie meerdere keren opnieuw proberen: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Maximale levensduur transactie overschreden: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ACK-fout transactie: 0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Geschiedenis voor zwerven: 0 item(s)</w:t>
            </w:r>
          </w:p>
        </w:tc>
      </w:tr>
      <w:tr w:rsidR="002F4B14" w:rsidRPr="002F4B14" w:rsidTr="002F4B14"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lastRenderedPageBreak/>
              <w:t>Diagnostische gegevens van Draadloze Verbindingsmogelijkheden</w:t>
            </w:r>
          </w:p>
        </w:tc>
      </w:tr>
      <w:tr w:rsidR="002F4B14" w:rsidRPr="002F4B14" w:rsidTr="002F4B14">
        <w:tc>
          <w:tcPr>
            <w:tcW w:w="958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 xml:space="preserve">Details over diagnose van van draadloze verbindingsmogelijkheden: 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Zie de informatieve gebeurtenis bij draadloze verbindingen voor uitgebreide informatie over deze sessie.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Helperklasse: Automatische configuratie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Status van initialisatie: Geslaagd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Gegevens van verbinding die wordt gecontroleerd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GUID van interface: 519f632e-6be0-4c24-b38d-7482967aaa9c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Interfacenaam: Realtek RTL8188CE Wireless LAN 802.11n PCI-E NIC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Interfacetype: Systeemeigen WiFi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Resultaat van controle: Er kan een probleem zijn</w:t>
            </w:r>
          </w:p>
        </w:tc>
      </w:tr>
    </w:tbl>
    <w:p w:rsidR="002F4B14" w:rsidRPr="002F4B14" w:rsidRDefault="002F4B14" w:rsidP="002F4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nl-NL" w:eastAsia="nl-BE"/>
        </w:rPr>
      </w:pPr>
    </w:p>
    <w:tbl>
      <w:tblPr>
        <w:tblW w:w="0" w:type="dxa"/>
        <w:tblBorders>
          <w:top w:val="single" w:sz="2" w:space="0" w:color="A3A3A3"/>
          <w:left w:val="single" w:sz="2" w:space="0" w:color="A3A3A3"/>
          <w:bottom w:val="single" w:sz="2" w:space="0" w:color="A3A3A3"/>
          <w:right w:val="single" w:sz="2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33"/>
        <w:gridCol w:w="1099"/>
      </w:tblGrid>
      <w:tr w:rsidR="002F4B14" w:rsidRPr="002F4B14" w:rsidTr="002F4B14">
        <w:tc>
          <w:tcPr>
            <w:tcW w:w="958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Diagnostische gegevens van Draadloze Netwerkadapter</w:t>
            </w:r>
          </w:p>
        </w:tc>
      </w:tr>
      <w:tr w:rsidR="002F4B14" w:rsidRPr="002F4B14" w:rsidTr="002F4B14">
        <w:tc>
          <w:tcPr>
            <w:tcW w:w="958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 xml:space="preserve">Details over diagnose van van draadloze netwerkadapter: 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Zie de informatieve gebeurtenis bij draadloze verbindingen voor uitgebreide informatie over deze sessie.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Helperklasse: Systeemeigen WiFi MSM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Status van initialisatie: Geslaagd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Gegevens van verbinding die wordt gecontroleerd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GUID van interface: 519f632e-6be0-4c24-b38d-7482967aaa9c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Interfacenaam: Realtek RTL8188CE Wireless LAN 802.11n PCI-E NIC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Interfacetype: Systeemeigen WiFi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Profiel: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SSID: telenet-5D441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SSID-lengte: 13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Verbindingsmodus: Infrastructuur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Beveiliging: Ja</w:t>
            </w: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br/>
              <w:t>Verbinding maken, zelfs wanneer het netwerk niet uitzendt: Nee</w:t>
            </w:r>
          </w:p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Resultaat van controle: Er kan een probleem zijn</w:t>
            </w:r>
          </w:p>
        </w:tc>
      </w:tr>
      <w:tr w:rsidR="002F4B14" w:rsidRPr="002F4B14" w:rsidTr="002F4B14">
        <w:trPr>
          <w:gridAfter w:val="1"/>
          <w:wAfter w:w="1099" w:type="dxa"/>
        </w:trPr>
        <w:tc>
          <w:tcPr>
            <w:tcW w:w="8047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Logboek van netwerkdiagnose</w:t>
            </w:r>
          </w:p>
        </w:tc>
      </w:tr>
      <w:tr w:rsidR="002F4B14" w:rsidRPr="002F4B14" w:rsidTr="002F4B14">
        <w:trPr>
          <w:gridAfter w:val="1"/>
          <w:wAfter w:w="1099" w:type="dxa"/>
        </w:trPr>
        <w:tc>
          <w:tcPr>
            <w:tcW w:w="8047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3"/>
              <w:gridCol w:w="6130"/>
            </w:tblGrid>
            <w:tr w:rsidR="002F4B14" w:rsidRPr="002F4B14" w:rsidTr="002F4B14"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 xml:space="preserve">Bestandsnaam: </w:t>
                  </w:r>
                </w:p>
              </w:tc>
              <w:tc>
                <w:tcPr>
                  <w:tcW w:w="613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240" w:lineRule="auto"/>
                    <w:rPr>
                      <w:rFonts w:ascii="Times New Roman" w:eastAsia="Times New Roman" w:hAnsi="Times New Roman" w:cs="Times New Roman"/>
                      <w:lang w:eastAsia="nl-BE"/>
                    </w:rPr>
                  </w:pPr>
                  <w:hyperlink r:id="rId8" w:history="1">
                    <w:r w:rsidRPr="002F4B14">
                      <w:rPr>
                        <w:rFonts w:ascii="Segoe UI" w:eastAsia="Times New Roman" w:hAnsi="Segoe UI" w:cs="Segoe UI"/>
                        <w:color w:val="0000FF"/>
                        <w:u w:val="single"/>
                        <w:lang w:eastAsia="nl-BE"/>
                      </w:rPr>
                      <w:t>8DADAC1C-2AB2-4312-8E62-9F0F2BC12B9C.Diagnose.0.etl</w:t>
                    </w:r>
                  </w:hyperlink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</w:tbl>
    <w:p w:rsidR="002F4B14" w:rsidRPr="002F4B14" w:rsidRDefault="002F4B14" w:rsidP="002F4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val="nl-NL" w:eastAsia="nl-BE"/>
        </w:rPr>
      </w:pPr>
    </w:p>
    <w:tbl>
      <w:tblPr>
        <w:tblW w:w="0" w:type="dxa"/>
        <w:tblBorders>
          <w:top w:val="single" w:sz="2" w:space="0" w:color="A3A3A3"/>
          <w:left w:val="single" w:sz="2" w:space="0" w:color="A3A3A3"/>
          <w:bottom w:val="single" w:sz="2" w:space="0" w:color="A3A3A3"/>
          <w:right w:val="single" w:sz="2" w:space="0" w:color="A3A3A3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1"/>
        <w:gridCol w:w="2438"/>
        <w:gridCol w:w="697"/>
      </w:tblGrid>
      <w:tr w:rsidR="002F4B14" w:rsidRPr="002F4B14" w:rsidTr="002F4B14">
        <w:trPr>
          <w:gridAfter w:val="1"/>
          <w:wAfter w:w="697" w:type="dxa"/>
        </w:trPr>
        <w:tc>
          <w:tcPr>
            <w:tcW w:w="543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Andere netwerkconfiguraties en -logboekbestanden</w:t>
            </w:r>
          </w:p>
        </w:tc>
      </w:tr>
      <w:tr w:rsidR="002F4B14" w:rsidRPr="002F4B14" w:rsidTr="002F4B14">
        <w:trPr>
          <w:gridAfter w:val="1"/>
          <w:wAfter w:w="697" w:type="dxa"/>
        </w:trPr>
        <w:tc>
          <w:tcPr>
            <w:tcW w:w="543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tbl>
            <w:tblPr>
              <w:tblW w:w="0" w:type="dxa"/>
              <w:tblBorders>
                <w:top w:val="single" w:sz="2" w:space="0" w:color="A3A3A3"/>
                <w:left w:val="single" w:sz="2" w:space="0" w:color="A3A3A3"/>
                <w:bottom w:val="single" w:sz="2" w:space="0" w:color="A3A3A3"/>
                <w:right w:val="single" w:sz="2" w:space="0" w:color="A3A3A3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3"/>
              <w:gridCol w:w="2917"/>
            </w:tblGrid>
            <w:tr w:rsidR="002F4B14" w:rsidRPr="002F4B14" w:rsidTr="002F4B14"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0" w:line="240" w:lineRule="auto"/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</w:pPr>
                  <w:r w:rsidRPr="002F4B14">
                    <w:rPr>
                      <w:rFonts w:ascii="Segoe UI" w:eastAsia="Times New Roman" w:hAnsi="Segoe UI" w:cs="Segoe UI"/>
                      <w:color w:val="000000"/>
                      <w:lang w:eastAsia="nl-BE"/>
                    </w:rPr>
                    <w:t xml:space="preserve">Bestandsnaam: </w:t>
                  </w:r>
                </w:p>
              </w:tc>
              <w:tc>
                <w:tcPr>
                  <w:tcW w:w="2917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80" w:type="dxa"/>
                    <w:left w:w="80" w:type="dxa"/>
                    <w:bottom w:w="80" w:type="dxa"/>
                    <w:right w:w="80" w:type="dxa"/>
                  </w:tcMar>
                  <w:hideMark/>
                </w:tcPr>
                <w:p w:rsidR="002F4B14" w:rsidRPr="002F4B14" w:rsidRDefault="002F4B14" w:rsidP="002F4B14">
                  <w:pPr>
                    <w:spacing w:after="180" w:line="240" w:lineRule="auto"/>
                    <w:rPr>
                      <w:rFonts w:ascii="Times New Roman" w:eastAsia="Times New Roman" w:hAnsi="Times New Roman" w:cs="Times New Roman"/>
                      <w:lang w:eastAsia="nl-BE"/>
                    </w:rPr>
                  </w:pPr>
                  <w:hyperlink r:id="rId9" w:history="1">
                    <w:r w:rsidRPr="002F4B14">
                      <w:rPr>
                        <w:rFonts w:ascii="Segoe UI" w:eastAsia="Times New Roman" w:hAnsi="Segoe UI" w:cs="Segoe UI"/>
                        <w:color w:val="0000FF"/>
                        <w:u w:val="single"/>
                        <w:lang w:eastAsia="nl-BE"/>
                      </w:rPr>
                      <w:t>NetworkConfiguration.cab</w:t>
                    </w:r>
                  </w:hyperlink>
                </w:p>
              </w:tc>
            </w:tr>
          </w:tbl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300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sz w:val="18"/>
                <w:szCs w:val="18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b/>
                <w:bCs/>
                <w:color w:val="000000"/>
                <w:sz w:val="18"/>
                <w:szCs w:val="18"/>
                <w:lang w:eastAsia="nl-BE"/>
              </w:rPr>
              <w:t>Informatie over het verzamelen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</w:p>
        </w:tc>
      </w:tr>
      <w:tr w:rsidR="002F4B14" w:rsidRPr="002F4B14" w:rsidTr="002F4B14">
        <w:tc>
          <w:tcPr>
            <w:tcW w:w="300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lastRenderedPageBreak/>
              <w:t xml:space="preserve">Computernaam: 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TOSHIBA-LT</w:t>
            </w:r>
          </w:p>
        </w:tc>
      </w:tr>
      <w:tr w:rsidR="002F4B14" w:rsidRPr="002F4B14" w:rsidTr="002F4B14">
        <w:tc>
          <w:tcPr>
            <w:tcW w:w="300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Windows-versie: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6.1</w:t>
            </w:r>
          </w:p>
        </w:tc>
      </w:tr>
      <w:tr w:rsidR="002F4B14" w:rsidRPr="002F4B14" w:rsidTr="002F4B14">
        <w:tc>
          <w:tcPr>
            <w:tcW w:w="300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Architectuur: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amd64</w:t>
            </w:r>
          </w:p>
        </w:tc>
      </w:tr>
      <w:tr w:rsidR="002F4B14" w:rsidRPr="002F4B14" w:rsidTr="002F4B14">
        <w:tc>
          <w:tcPr>
            <w:tcW w:w="3001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Tijd: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2F4B14" w:rsidRPr="002F4B14" w:rsidRDefault="002F4B14" w:rsidP="002F4B14">
            <w:pPr>
              <w:spacing w:after="180" w:line="240" w:lineRule="auto"/>
              <w:rPr>
                <w:rFonts w:ascii="Segoe UI" w:eastAsia="Times New Roman" w:hAnsi="Segoe UI" w:cs="Segoe UI"/>
                <w:color w:val="000000"/>
                <w:lang w:eastAsia="nl-BE"/>
              </w:rPr>
            </w:pPr>
            <w:r w:rsidRPr="002F4B14">
              <w:rPr>
                <w:rFonts w:ascii="Segoe UI" w:eastAsia="Times New Roman" w:hAnsi="Segoe UI" w:cs="Segoe UI"/>
                <w:color w:val="000000"/>
                <w:lang w:eastAsia="nl-BE"/>
              </w:rPr>
              <w:t>vrijdag 18 mei 2012 23:32:37</w:t>
            </w:r>
          </w:p>
        </w:tc>
      </w:tr>
    </w:tbl>
    <w:p w:rsidR="002F4B14" w:rsidRPr="002F4B14" w:rsidRDefault="002F4B14" w:rsidP="002F4B14">
      <w:pPr>
        <w:spacing w:after="180" w:line="240" w:lineRule="auto"/>
        <w:rPr>
          <w:rFonts w:ascii="Segoe UI" w:eastAsia="Times New Roman" w:hAnsi="Segoe UI" w:cs="Segoe UI"/>
          <w:color w:val="000000"/>
          <w:sz w:val="24"/>
          <w:szCs w:val="24"/>
          <w:lang w:val="nl-NL" w:eastAsia="nl-BE"/>
        </w:rPr>
      </w:pPr>
      <w:r w:rsidRPr="002F4B14">
        <w:rPr>
          <w:rFonts w:ascii="Segoe UI" w:eastAsia="Times New Roman" w:hAnsi="Segoe UI" w:cs="Segoe UI"/>
          <w:color w:val="000000"/>
          <w:sz w:val="24"/>
          <w:szCs w:val="24"/>
          <w:lang w:val="nl-NL" w:eastAsia="nl-BE"/>
        </w:rPr>
        <w:t>Gedetailleerde informatie van de uitgever</w:t>
      </w:r>
    </w:p>
    <w:p w:rsidR="00887F16" w:rsidRDefault="00887F16"/>
    <w:sectPr w:rsidR="00887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B14"/>
    <w:rsid w:val="002F4B14"/>
    <w:rsid w:val="00887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3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7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23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30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145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74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12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56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44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692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Koen%20Boute\AppData\Local\Diagnostics\460911090\2012051821.000\8DADAC1C-2AB2-4312-8E62-9F0F2BC12B9C.Diagnose.0.etl" TargetMode="External"/><Relationship Id="rId3" Type="http://schemas.openxmlformats.org/officeDocument/2006/relationships/settings" Target="settings.xml"/><Relationship Id="rId7" Type="http://schemas.openxmlformats.org/officeDocument/2006/relationships/hyperlink" Target="file:///C:\Users\Koen%20Boute\AppData\Local\Diagnostics\460911090\2012051821.000\ResultReport.x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file:///C:\Users\Koen%20Boute\AppData\Local\Diagnostics\460911090\2012051821.000\ResultReport.xml" TargetMode="External"/><Relationship Id="rId11" Type="http://schemas.openxmlformats.org/officeDocument/2006/relationships/theme" Target="theme/theme1.xml"/><Relationship Id="rId5" Type="http://schemas.openxmlformats.org/officeDocument/2006/relationships/hyperlink" Target="file:///C:\Users\Koen%20Boute\AppData\Local\Diagnostics\460911090\2012051821.000\ResultReport.x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Users\Koen%20Boute\AppData\Local\Diagnostics\460911090\2012051821.000\NetworkConfiguration.cab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1237</Words>
  <Characters>6806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Koen Boute</dc:creator>
  <cp:lastModifiedBy>Koen Boute</cp:lastModifiedBy>
  <cp:revision>1</cp:revision>
  <dcterms:created xsi:type="dcterms:W3CDTF">2012-05-18T22:18:00Z</dcterms:created>
  <dcterms:modified xsi:type="dcterms:W3CDTF">2012-05-18T22:26:00Z</dcterms:modified>
</cp:coreProperties>
</file>