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00"/>
      </w:tblGrid>
      <w:tr w:rsidR="00B51D75" w:rsidRPr="00B51D75">
        <w:trPr>
          <w:tblCellSpacing w:w="0" w:type="dxa"/>
        </w:trPr>
        <w:tc>
          <w:tcPr>
            <w:tcW w:w="0" w:type="auto"/>
            <w:hideMark/>
          </w:tcPr>
          <w:tbl>
            <w:tblPr>
              <w:tblW w:w="9300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94"/>
              <w:gridCol w:w="6"/>
            </w:tblGrid>
            <w:tr w:rsidR="00B51D75" w:rsidRPr="00B51D75">
              <w:trPr>
                <w:tblCellSpacing w:w="0" w:type="dxa"/>
              </w:trPr>
              <w:tc>
                <w:tcPr>
                  <w:tcW w:w="5000" w:type="pct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1370AB"/>
                      <w:sz w:val="24"/>
                      <w:szCs w:val="24"/>
                      <w:lang w:eastAsia="nl-BE"/>
                    </w:rPr>
                    <w:t>Meer informatie over mijn computer</w:t>
                  </w:r>
                </w:p>
              </w:tc>
              <w:tc>
                <w:tcPr>
                  <w:tcW w:w="0" w:type="auto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color w:val="000000"/>
                <w:sz w:val="18"/>
                <w:szCs w:val="18"/>
                <w:lang w:eastAsia="nl-BE"/>
              </w:rPr>
            </w:pPr>
          </w:p>
        </w:tc>
      </w:tr>
      <w:tr w:rsidR="00B51D75" w:rsidRPr="00B51D75">
        <w:trPr>
          <w:tblCellSpacing w:w="0" w:type="dxa"/>
        </w:trPr>
        <w:tc>
          <w:tcPr>
            <w:tcW w:w="0" w:type="auto"/>
            <w:hideMark/>
          </w:tcPr>
          <w:p w:rsidR="00B51D75" w:rsidRPr="00B51D75" w:rsidRDefault="00B51D75" w:rsidP="00B51D75">
            <w:pPr>
              <w:rPr>
                <w:rFonts w:ascii="Segoe UI" w:eastAsia="Times New Roman" w:hAnsi="Segoe UI" w:cs="Segoe UI"/>
                <w:color w:val="000000"/>
                <w:sz w:val="18"/>
                <w:szCs w:val="18"/>
                <w:lang w:eastAsia="nl-BE"/>
              </w:rPr>
            </w:pPr>
          </w:p>
          <w:tbl>
            <w:tblPr>
              <w:tblW w:w="5000" w:type="pct"/>
              <w:tblCellSpacing w:w="0" w:type="dxa"/>
              <w:tblBorders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tblBorders>
              <w:tblCellMar>
                <w:top w:w="120" w:type="dxa"/>
                <w:left w:w="120" w:type="dxa"/>
                <w:bottom w:w="120" w:type="dxa"/>
                <w:right w:w="120" w:type="dxa"/>
              </w:tblCellMar>
              <w:tblLook w:val="04A0" w:firstRow="1" w:lastRow="0" w:firstColumn="1" w:lastColumn="0" w:noHBand="0" w:noVBand="1"/>
            </w:tblPr>
            <w:tblGrid>
              <w:gridCol w:w="1875"/>
              <w:gridCol w:w="4529"/>
              <w:gridCol w:w="1125"/>
              <w:gridCol w:w="1755"/>
            </w:tblGrid>
            <w:tr w:rsidR="00B51D75" w:rsidRPr="00B51D75">
              <w:trPr>
                <w:tblCellSpacing w:w="0" w:type="dxa"/>
              </w:trPr>
              <w:tc>
                <w:tcPr>
                  <w:tcW w:w="1875" w:type="dxa"/>
                  <w:tcBorders>
                    <w:bottom w:val="single" w:sz="6" w:space="0" w:color="CCCCCC"/>
                  </w:tcBorders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Onderdeel</w:t>
                  </w:r>
                </w:p>
              </w:tc>
              <w:tc>
                <w:tcPr>
                  <w:tcW w:w="0" w:type="auto"/>
                  <w:tcBorders>
                    <w:bottom w:val="single" w:sz="6" w:space="0" w:color="CCCCCC"/>
                  </w:tcBorders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Details</w:t>
                  </w:r>
                </w:p>
              </w:tc>
              <w:tc>
                <w:tcPr>
                  <w:tcW w:w="1125" w:type="dxa"/>
                  <w:tcBorders>
                    <w:bottom w:val="single" w:sz="6" w:space="0" w:color="CCCCCC"/>
                  </w:tcBorders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Score</w:t>
                  </w:r>
                </w:p>
              </w:tc>
              <w:tc>
                <w:tcPr>
                  <w:tcW w:w="1500" w:type="dxa"/>
                  <w:tcBorders>
                    <w:bottom w:val="single" w:sz="6" w:space="0" w:color="CCCCCC"/>
                  </w:tcBorders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Basisscore</w:t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1875" w:type="dxa"/>
                  <w:tcBorders>
                    <w:bottom w:val="single" w:sz="6" w:space="0" w:color="FFFFFF"/>
                  </w:tcBorders>
                  <w:shd w:val="clear" w:color="auto" w:fill="EAEAEA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Processor</w:t>
                  </w:r>
                </w:p>
              </w:tc>
              <w:tc>
                <w:tcPr>
                  <w:tcW w:w="0" w:type="auto"/>
                  <w:tcBorders>
                    <w:bottom w:val="single" w:sz="6" w:space="0" w:color="FFFFFF"/>
                  </w:tcBorders>
                  <w:shd w:val="clear" w:color="auto" w:fill="F0F0F0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 xml:space="preserve">Intel(R) </w:t>
                  </w:r>
                  <w:proofErr w:type="spellStart"/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Core</w:t>
                  </w:r>
                  <w:proofErr w:type="spellEnd"/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(TM) i7-2670QM CPU @ 2.20GHz</w:t>
                  </w:r>
                </w:p>
              </w:tc>
              <w:tc>
                <w:tcPr>
                  <w:tcW w:w="1125" w:type="dxa"/>
                  <w:tcBorders>
                    <w:bottom w:val="single" w:sz="6" w:space="0" w:color="FFFFFF"/>
                  </w:tcBorders>
                  <w:shd w:val="clear" w:color="auto" w:fill="F5F5F5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7,4</w:t>
                  </w:r>
                </w:p>
              </w:tc>
              <w:tc>
                <w:tcPr>
                  <w:tcW w:w="1500" w:type="dxa"/>
                  <w:vMerge w:val="restart"/>
                  <w:shd w:val="clear" w:color="auto" w:fill="E0E0E0"/>
                  <w:vAlign w:val="bottom"/>
                  <w:hideMark/>
                </w:tcPr>
                <w:tbl>
                  <w:tblPr>
                    <w:tblW w:w="1500" w:type="dxa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500"/>
                  </w:tblGrid>
                  <w:tr w:rsidR="00B51D75" w:rsidRPr="00B51D75">
                    <w:trPr>
                      <w:trHeight w:val="1500"/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jc w:val="center"/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b/>
                            <w:bCs/>
                            <w:color w:val="FFFFFF"/>
                            <w:sz w:val="64"/>
                            <w:szCs w:val="64"/>
                            <w:lang w:eastAsia="nl-BE"/>
                          </w:rPr>
                          <w:t>5,8</w:t>
                        </w:r>
                      </w:p>
                    </w:tc>
                  </w:tr>
                  <w:tr w:rsidR="00B51D75" w:rsidRPr="00B51D75">
                    <w:trPr>
                      <w:tblCellSpacing w:w="0" w:type="dxa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 Bepaald door laagste score</w:t>
                        </w:r>
                      </w:p>
                    </w:tc>
                  </w:tr>
                </w:tbl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1875" w:type="dxa"/>
                  <w:tcBorders>
                    <w:bottom w:val="single" w:sz="6" w:space="0" w:color="FFFFFF"/>
                  </w:tcBorders>
                  <w:shd w:val="clear" w:color="auto" w:fill="EAEAEA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Geheugen (RAM)</w:t>
                  </w:r>
                </w:p>
              </w:tc>
              <w:tc>
                <w:tcPr>
                  <w:tcW w:w="0" w:type="auto"/>
                  <w:tcBorders>
                    <w:bottom w:val="single" w:sz="6" w:space="0" w:color="FFFFFF"/>
                  </w:tcBorders>
                  <w:shd w:val="clear" w:color="auto" w:fill="F0F0F0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6,00 GB</w:t>
                  </w:r>
                </w:p>
              </w:tc>
              <w:tc>
                <w:tcPr>
                  <w:tcW w:w="1125" w:type="dxa"/>
                  <w:tcBorders>
                    <w:bottom w:val="single" w:sz="6" w:space="0" w:color="FFFFFF"/>
                  </w:tcBorders>
                  <w:shd w:val="clear" w:color="auto" w:fill="F5F5F5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7,5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1875" w:type="dxa"/>
                  <w:tcBorders>
                    <w:bottom w:val="single" w:sz="6" w:space="0" w:color="FFFFFF"/>
                  </w:tcBorders>
                  <w:shd w:val="clear" w:color="auto" w:fill="EAEAEA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Grafisch</w:t>
                  </w:r>
                </w:p>
              </w:tc>
              <w:tc>
                <w:tcPr>
                  <w:tcW w:w="0" w:type="auto"/>
                  <w:tcBorders>
                    <w:bottom w:val="single" w:sz="6" w:space="0" w:color="FFFFFF"/>
                  </w:tcBorders>
                  <w:shd w:val="clear" w:color="auto" w:fill="F0F0F0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Intel(R) HD Graphics 3000</w:t>
                  </w:r>
                </w:p>
              </w:tc>
              <w:tc>
                <w:tcPr>
                  <w:tcW w:w="1125" w:type="dxa"/>
                  <w:tcBorders>
                    <w:bottom w:val="single" w:sz="6" w:space="0" w:color="FFFFFF"/>
                  </w:tcBorders>
                  <w:shd w:val="clear" w:color="auto" w:fill="F5F5F5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6,4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1875" w:type="dxa"/>
                  <w:tcBorders>
                    <w:bottom w:val="single" w:sz="6" w:space="0" w:color="FFFFFF"/>
                  </w:tcBorders>
                  <w:shd w:val="clear" w:color="auto" w:fill="EAEAEA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Grafische weergave voor spellen</w:t>
                  </w:r>
                </w:p>
              </w:tc>
              <w:tc>
                <w:tcPr>
                  <w:tcW w:w="0" w:type="auto"/>
                  <w:tcBorders>
                    <w:bottom w:val="single" w:sz="6" w:space="0" w:color="FFFFFF"/>
                  </w:tcBorders>
                  <w:shd w:val="clear" w:color="auto" w:fill="F0F0F0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1696 MB totale hoeveelheid grafisch geheugen</w:t>
                  </w:r>
                </w:p>
              </w:tc>
              <w:tc>
                <w:tcPr>
                  <w:tcW w:w="1125" w:type="dxa"/>
                  <w:tcBorders>
                    <w:bottom w:val="single" w:sz="6" w:space="0" w:color="FFFFFF"/>
                  </w:tcBorders>
                  <w:shd w:val="clear" w:color="auto" w:fill="F5F5F5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6,4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1875" w:type="dxa"/>
                  <w:tcBorders>
                    <w:bottom w:val="single" w:sz="6" w:space="0" w:color="FFFFFF"/>
                  </w:tcBorders>
                  <w:shd w:val="clear" w:color="auto" w:fill="EAEAEA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Primaire harde schijf</w:t>
                  </w:r>
                </w:p>
              </w:tc>
              <w:tc>
                <w:tcPr>
                  <w:tcW w:w="0" w:type="auto"/>
                  <w:tcBorders>
                    <w:bottom w:val="single" w:sz="6" w:space="0" w:color="FFFFFF"/>
                  </w:tcBorders>
                  <w:shd w:val="clear" w:color="auto" w:fill="F0F0F0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370GB beschikbaar (441GB totaal)</w:t>
                  </w:r>
                </w:p>
              </w:tc>
              <w:tc>
                <w:tcPr>
                  <w:tcW w:w="1125" w:type="dxa"/>
                  <w:tcBorders>
                    <w:bottom w:val="single" w:sz="6" w:space="0" w:color="FFFFFF"/>
                  </w:tcBorders>
                  <w:shd w:val="clear" w:color="auto" w:fill="E0E0E0"/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5,8</w:t>
                  </w:r>
                </w:p>
              </w:tc>
              <w:tc>
                <w:tcPr>
                  <w:tcW w:w="0" w:type="auto"/>
                  <w:vMerge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4"/>
                  <w:tcBorders>
                    <w:top w:val="single" w:sz="6" w:space="0" w:color="CCCCCC"/>
                  </w:tcBorders>
                  <w:vAlign w:val="bottom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4C4C4C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4C4C4C"/>
                      <w:sz w:val="18"/>
                      <w:szCs w:val="18"/>
                      <w:lang w:eastAsia="nl-BE"/>
                    </w:rPr>
                    <w:t>Windows 7 Home Premium</w:t>
                  </w: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color w:val="000000"/>
                <w:sz w:val="18"/>
                <w:szCs w:val="18"/>
                <w:lang w:eastAsia="nl-BE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3"/>
              <w:gridCol w:w="8537"/>
            </w:tblGrid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1370AB"/>
                      <w:sz w:val="18"/>
                      <w:szCs w:val="18"/>
                      <w:lang w:eastAsia="nl-BE"/>
                    </w:rPr>
                    <w:t>Systeem  </w:t>
                  </w:r>
                </w:p>
              </w:tc>
              <w:tc>
                <w:tcPr>
                  <w:tcW w:w="5000" w:type="pct"/>
                  <w:vAlign w:val="bottom"/>
                  <w:hideMark/>
                </w:tcPr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pict>
                      <v:rect id="_x0000_i1025" style="width:453.6pt;height:.75pt" o:hralign="center" o:hrstd="t" o:hrnoshade="t" o:hr="t" fillcolor="#ccc" stroked="f"/>
                    </w:pict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2"/>
                  <w:hideMark/>
                </w:tcPr>
                <w:tbl>
                  <w:tblPr>
                    <w:tblW w:w="5000" w:type="pct"/>
                    <w:tblCellSpacing w:w="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30"/>
                    <w:gridCol w:w="4020"/>
                    <w:gridCol w:w="4950"/>
                  </w:tblGrid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Fabrikant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ASUSTeK</w:t>
                        </w:r>
                        <w:proofErr w:type="spellEnd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 Computer Inc.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Model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K73SJ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Totale hoeveelheid systeemgeheugen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6,00 GB RAM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Type computer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64-bits besturingssysteem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Aantal </w:t>
                        </w: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processorcores</w:t>
                        </w:r>
                        <w:proofErr w:type="spell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4</w:t>
                        </w:r>
                      </w:p>
                    </w:tc>
                  </w:tr>
                </w:tbl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vanish/>
                <w:color w:val="000000"/>
                <w:sz w:val="18"/>
                <w:szCs w:val="18"/>
                <w:lang w:eastAsia="nl-BE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8"/>
              <w:gridCol w:w="8642"/>
            </w:tblGrid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1370AB"/>
                      <w:sz w:val="18"/>
                      <w:szCs w:val="18"/>
                      <w:lang w:eastAsia="nl-BE"/>
                    </w:rPr>
                    <w:t>Opslag  </w:t>
                  </w:r>
                </w:p>
              </w:tc>
              <w:tc>
                <w:tcPr>
                  <w:tcW w:w="5000" w:type="pct"/>
                  <w:vAlign w:val="bottom"/>
                  <w:hideMark/>
                </w:tcPr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pict>
                      <v:rect id="_x0000_i1026" style="width:453.6pt;height:.75pt" o:hralign="center" o:hrstd="t" o:hrnoshade="t" o:hr="t" fillcolor="#ccc" stroked="f"/>
                    </w:pict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2"/>
                  <w:hideMark/>
                </w:tcPr>
                <w:tbl>
                  <w:tblPr>
                    <w:tblW w:w="5000" w:type="pct"/>
                    <w:tblCellSpacing w:w="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30"/>
                    <w:gridCol w:w="4020"/>
                    <w:gridCol w:w="4950"/>
                  </w:tblGrid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Totale grootte van harde schijf/schijven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907 GB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Schijfpartitie (C:)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370 GB beschikbaar (441 GB totaal)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Schijfpartitie (D:)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254 GB beschikbaar (466 GB totaal)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Mediastation (G:)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Cd/Dvd</w:t>
                        </w:r>
                      </w:p>
                    </w:tc>
                  </w:tr>
                </w:tbl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vanish/>
                <w:color w:val="000000"/>
                <w:sz w:val="18"/>
                <w:szCs w:val="18"/>
                <w:lang w:eastAsia="nl-BE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8"/>
              <w:gridCol w:w="8442"/>
            </w:tblGrid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1370AB"/>
                      <w:sz w:val="18"/>
                      <w:szCs w:val="18"/>
                      <w:lang w:eastAsia="nl-BE"/>
                    </w:rPr>
                    <w:t>Grafische weergave  </w:t>
                  </w:r>
                </w:p>
              </w:tc>
              <w:tc>
                <w:tcPr>
                  <w:tcW w:w="5000" w:type="pct"/>
                  <w:vAlign w:val="bottom"/>
                  <w:hideMark/>
                </w:tcPr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pict>
                      <v:rect id="_x0000_i1027" style="width:453.6pt;height:.75pt" o:hralign="center" o:hrstd="t" o:hrnoshade="t" o:hr="t" fillcolor="#ccc" stroked="f"/>
                    </w:pict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2"/>
                  <w:hideMark/>
                </w:tcPr>
                <w:tbl>
                  <w:tblPr>
                    <w:tblW w:w="5000" w:type="pct"/>
                    <w:tblCellSpacing w:w="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30"/>
                    <w:gridCol w:w="4020"/>
                    <w:gridCol w:w="4950"/>
                  </w:tblGrid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Type beeldschermadapter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Intel(R) HD Graphics 3000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Totaal beschikbaar grafisch geheugen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1696 MB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      Toegewezen grafisch geheugen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64 MB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      Toegewezen systeemgeheugen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0 MB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      Gedeeld systeemgeheugen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1632 MB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Versie van </w:t>
                        </w: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beeldschermadapterstuurprogramma</w:t>
                        </w:r>
                        <w:proofErr w:type="spellEnd"/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9.18.13.1144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Resolutie van hoofdbeeldscherm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1600x900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DirectX-versie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DirectX 10</w:t>
                        </w:r>
                      </w:p>
                    </w:tc>
                  </w:tr>
                </w:tbl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vanish/>
                <w:color w:val="000000"/>
                <w:sz w:val="18"/>
                <w:szCs w:val="18"/>
                <w:lang w:eastAsia="nl-BE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5"/>
              <w:gridCol w:w="8535"/>
            </w:tblGrid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1370AB"/>
                      <w:sz w:val="18"/>
                      <w:szCs w:val="18"/>
                      <w:lang w:eastAsia="nl-BE"/>
                    </w:rPr>
                    <w:t>Netwerk  </w:t>
                  </w:r>
                </w:p>
              </w:tc>
              <w:tc>
                <w:tcPr>
                  <w:tcW w:w="5000" w:type="pct"/>
                  <w:vAlign w:val="bottom"/>
                  <w:hideMark/>
                </w:tcPr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pict>
                      <v:rect id="_x0000_i1028" style="width:453.6pt;height:.75pt" o:hralign="center" o:hrstd="t" o:hrnoshade="t" o:hr="t" fillcolor="#ccc" stroked="f"/>
                    </w:pict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2"/>
                  <w:hideMark/>
                </w:tcPr>
                <w:tbl>
                  <w:tblPr>
                    <w:tblW w:w="5000" w:type="pct"/>
                    <w:tblCellSpacing w:w="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30"/>
                    <w:gridCol w:w="4020"/>
                    <w:gridCol w:w="4950"/>
                  </w:tblGrid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Netwerkadapter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Atheros</w:t>
                        </w:r>
                        <w:proofErr w:type="spellEnd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 AR8151 PCI-E </w:t>
                        </w: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Gigabit</w:t>
                        </w:r>
                        <w:proofErr w:type="spellEnd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 Ethernet Controller (NDIS 6.20)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Netwerkadapter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802.11n Wireless LAN Card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lastRenderedPageBreak/>
                          <w:t> </w:t>
                        </w:r>
                      </w:p>
                    </w:tc>
                    <w:tc>
                      <w:tcPr>
                        <w:tcW w:w="390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Netwerkadapter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Microsoft Virtual </w:t>
                        </w: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WiFi</w:t>
                        </w:r>
                        <w:proofErr w:type="spellEnd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 </w:t>
                        </w: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Miniport</w:t>
                        </w:r>
                        <w:proofErr w:type="spellEnd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 Adapter</w:t>
                        </w:r>
                      </w:p>
                    </w:tc>
                  </w:tr>
                </w:tbl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vanish/>
                <w:color w:val="000000"/>
                <w:sz w:val="18"/>
                <w:szCs w:val="18"/>
                <w:lang w:eastAsia="nl-BE"/>
              </w:rPr>
            </w:pPr>
          </w:p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20"/>
              <w:gridCol w:w="8580"/>
            </w:tblGrid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1370AB"/>
                      <w:sz w:val="18"/>
                      <w:szCs w:val="18"/>
                      <w:lang w:eastAsia="nl-BE"/>
                    </w:rPr>
                    <w:t>Notities  </w:t>
                  </w:r>
                </w:p>
              </w:tc>
              <w:tc>
                <w:tcPr>
                  <w:tcW w:w="5000" w:type="pct"/>
                  <w:vAlign w:val="bottom"/>
                  <w:hideMark/>
                </w:tcPr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pict>
                      <v:rect id="_x0000_i1029" style="width:453.6pt;height:.75pt" o:hralign="center" o:hrstd="t" o:hrnoshade="t" o:hr="t" fillcolor="#ccc" stroked="f"/>
                    </w:pict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2"/>
                  <w:hideMark/>
                </w:tcPr>
                <w:tbl>
                  <w:tblPr>
                    <w:tblW w:w="5000" w:type="pct"/>
                    <w:tblCellSpacing w:w="6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30"/>
                    <w:gridCol w:w="8970"/>
                  </w:tblGrid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De score voor grafische weergave voor spellen is gebaseerd op de primaire grafische adapter. Sommige softwaretoepassingen kunnen verbeterde prestaties leveren als het systeem over gekoppelde of meerdere grafische adapters beschikt.</w:t>
                        </w:r>
                      </w:p>
                    </w:tc>
                  </w:tr>
                  <w:tr w:rsidR="00B51D75" w:rsidRPr="00B51D75">
                    <w:trPr>
                      <w:tblCellSpacing w:w="60" w:type="dxa"/>
                    </w:trPr>
                    <w:tc>
                      <w:tcPr>
                        <w:tcW w:w="150" w:type="dxa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000000"/>
                            <w:sz w:val="18"/>
                            <w:szCs w:val="18"/>
                            <w:lang w:eastAsia="nl-BE"/>
                          </w:rPr>
                          <w:t> </w:t>
                        </w:r>
                      </w:p>
                    </w:tc>
                    <w:tc>
                      <w:tcPr>
                        <w:tcW w:w="0" w:type="auto"/>
                        <w:vAlign w:val="center"/>
                        <w:hideMark/>
                      </w:tcPr>
                      <w:p w:rsidR="00B51D75" w:rsidRPr="00B51D75" w:rsidRDefault="00B51D75" w:rsidP="00B51D75">
                        <w:pPr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</w:pPr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 xml:space="preserve">Waarschuwing: uw systeemstuurprogramma kan bij bepaalde werkbelastingen tragere reactietijden hebben op basis van de resultaten van de schijfbepaling van </w:t>
                        </w:r>
                        <w:proofErr w:type="spellStart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WinSAT</w:t>
                        </w:r>
                        <w:proofErr w:type="spellEnd"/>
                        <w:r w:rsidRPr="00B51D75">
                          <w:rPr>
                            <w:rFonts w:ascii="Segoe UI" w:eastAsia="Times New Roman" w:hAnsi="Segoe UI" w:cs="Segoe UI"/>
                            <w:color w:val="4C4C4C"/>
                            <w:sz w:val="18"/>
                            <w:szCs w:val="18"/>
                            <w:lang w:eastAsia="nl-BE"/>
                          </w:rPr>
                          <w:t>. De prestatieresultaten zijn afhankelijk van de specifieke toepassingen die worden gebruikt en van het beschikbare geheugen. U hoeft niet te doen als u tevreden bent met de prestaties van uw systeem.</w:t>
                        </w:r>
                      </w:p>
                    </w:tc>
                  </w:tr>
                </w:tbl>
                <w:p w:rsidR="00B51D75" w:rsidRPr="00B51D75" w:rsidRDefault="00B51D75" w:rsidP="00B51D75">
                  <w:pPr>
                    <w:spacing w:before="75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color w:val="000000"/>
                <w:sz w:val="18"/>
                <w:szCs w:val="18"/>
                <w:lang w:eastAsia="nl-BE"/>
              </w:rPr>
            </w:pPr>
          </w:p>
        </w:tc>
      </w:tr>
      <w:tr w:rsidR="00B51D75" w:rsidRPr="00B51D75">
        <w:trPr>
          <w:tblCellSpacing w:w="0" w:type="dxa"/>
        </w:trPr>
        <w:tc>
          <w:tcPr>
            <w:tcW w:w="0" w:type="auto"/>
            <w:hideMark/>
          </w:tcPr>
          <w:tbl>
            <w:tblPr>
              <w:tblW w:w="9300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94"/>
              <w:gridCol w:w="6"/>
            </w:tblGrid>
            <w:tr w:rsidR="00B51D75" w:rsidRPr="00B51D75">
              <w:trPr>
                <w:tblCellSpacing w:w="0" w:type="dxa"/>
              </w:trPr>
              <w:tc>
                <w:tcPr>
                  <w:tcW w:w="0" w:type="auto"/>
                  <w:gridSpan w:val="2"/>
                  <w:vAlign w:val="center"/>
                  <w:hideMark/>
                </w:tcPr>
                <w:p w:rsidR="00B51D75" w:rsidRPr="00B51D75" w:rsidRDefault="00B51D75" w:rsidP="00B51D75">
                  <w:pPr>
                    <w:spacing w:after="240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lastRenderedPageBreak/>
                    <w:br/>
                  </w: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br/>
                  </w:r>
                </w:p>
              </w:tc>
            </w:tr>
            <w:tr w:rsidR="00B51D75" w:rsidRPr="00B51D75">
              <w:trPr>
                <w:tblCellSpacing w:w="0" w:type="dxa"/>
              </w:trPr>
              <w:tc>
                <w:tcPr>
                  <w:tcW w:w="5000" w:type="pct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B51D75"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  <w:t> </w:t>
                  </w:r>
                </w:p>
              </w:tc>
              <w:tc>
                <w:tcPr>
                  <w:tcW w:w="0" w:type="auto"/>
                  <w:hideMark/>
                </w:tcPr>
                <w:p w:rsidR="00B51D75" w:rsidRPr="00B51D75" w:rsidRDefault="00B51D75" w:rsidP="00B51D75">
                  <w:pPr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</w:p>
              </w:tc>
            </w:tr>
          </w:tbl>
          <w:p w:rsidR="00B51D75" w:rsidRPr="00B51D75" w:rsidRDefault="00B51D75" w:rsidP="00B51D75">
            <w:pPr>
              <w:rPr>
                <w:rFonts w:ascii="Segoe UI" w:eastAsia="Times New Roman" w:hAnsi="Segoe UI" w:cs="Segoe UI"/>
                <w:color w:val="000000"/>
                <w:sz w:val="18"/>
                <w:szCs w:val="18"/>
                <w:lang w:eastAsia="nl-BE"/>
              </w:rPr>
            </w:pPr>
          </w:p>
        </w:tc>
      </w:tr>
    </w:tbl>
    <w:p w:rsidR="0060427F" w:rsidRDefault="0060427F">
      <w:bookmarkStart w:id="0" w:name="_GoBack"/>
      <w:bookmarkEnd w:id="0"/>
    </w:p>
    <w:sectPr w:rsidR="006042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D75"/>
    <w:rsid w:val="0060427F"/>
    <w:rsid w:val="00B51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hubtitle1">
    <w:name w:val="hubtitle1"/>
    <w:basedOn w:val="Standaardalinea-lettertype"/>
    <w:rsid w:val="00B51D75"/>
    <w:rPr>
      <w:rFonts w:ascii="Segoe UI" w:hAnsi="Segoe UI" w:cs="Segoe UI" w:hint="default"/>
      <w:b w:val="0"/>
      <w:bCs w:val="0"/>
      <w:color w:val="1370AB"/>
      <w:spacing w:val="0"/>
      <w:sz w:val="24"/>
      <w:szCs w:val="24"/>
    </w:rPr>
  </w:style>
  <w:style w:type="character" w:customStyle="1" w:styleId="overallrating1">
    <w:name w:val="overallrating1"/>
    <w:basedOn w:val="Standaardalinea-lettertype"/>
    <w:rsid w:val="00B51D75"/>
    <w:rPr>
      <w:rFonts w:ascii="Segoe UI" w:hAnsi="Segoe UI" w:cs="Segoe UI" w:hint="default"/>
      <w:b/>
      <w:bCs/>
      <w:color w:val="FFFFFF"/>
      <w:spacing w:val="0"/>
      <w:sz w:val="64"/>
      <w:szCs w:val="64"/>
    </w:rPr>
  </w:style>
  <w:style w:type="character" w:customStyle="1" w:styleId="subtitle1">
    <w:name w:val="subtitle1"/>
    <w:basedOn w:val="Standaardalinea-lettertype"/>
    <w:rsid w:val="00B51D75"/>
    <w:rPr>
      <w:rFonts w:ascii="Segoe UI" w:hAnsi="Segoe UI" w:cs="Segoe UI" w:hint="default"/>
      <w:b w:val="0"/>
      <w:bCs w:val="0"/>
      <w:color w:val="1370AB"/>
      <w:spacing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hubtitle1">
    <w:name w:val="hubtitle1"/>
    <w:basedOn w:val="Standaardalinea-lettertype"/>
    <w:rsid w:val="00B51D75"/>
    <w:rPr>
      <w:rFonts w:ascii="Segoe UI" w:hAnsi="Segoe UI" w:cs="Segoe UI" w:hint="default"/>
      <w:b w:val="0"/>
      <w:bCs w:val="0"/>
      <w:color w:val="1370AB"/>
      <w:spacing w:val="0"/>
      <w:sz w:val="24"/>
      <w:szCs w:val="24"/>
    </w:rPr>
  </w:style>
  <w:style w:type="character" w:customStyle="1" w:styleId="overallrating1">
    <w:name w:val="overallrating1"/>
    <w:basedOn w:val="Standaardalinea-lettertype"/>
    <w:rsid w:val="00B51D75"/>
    <w:rPr>
      <w:rFonts w:ascii="Segoe UI" w:hAnsi="Segoe UI" w:cs="Segoe UI" w:hint="default"/>
      <w:b/>
      <w:bCs/>
      <w:color w:val="FFFFFF"/>
      <w:spacing w:val="0"/>
      <w:sz w:val="64"/>
      <w:szCs w:val="64"/>
    </w:rPr>
  </w:style>
  <w:style w:type="character" w:customStyle="1" w:styleId="subtitle1">
    <w:name w:val="subtitle1"/>
    <w:basedOn w:val="Standaardalinea-lettertype"/>
    <w:rsid w:val="00B51D75"/>
    <w:rPr>
      <w:rFonts w:ascii="Segoe UI" w:hAnsi="Segoe UI" w:cs="Segoe UI" w:hint="default"/>
      <w:b w:val="0"/>
      <w:bCs w:val="0"/>
      <w:color w:val="1370AB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1705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</dc:creator>
  <cp:lastModifiedBy>Kris</cp:lastModifiedBy>
  <cp:revision>1</cp:revision>
  <dcterms:created xsi:type="dcterms:W3CDTF">2015-07-03T16:54:00Z</dcterms:created>
  <dcterms:modified xsi:type="dcterms:W3CDTF">2015-07-03T16:54:00Z</dcterms:modified>
</cp:coreProperties>
</file>