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5410" w:rsidRDefault="00FA3F7D">
      <w:r>
        <w:rPr>
          <w:noProof/>
          <w:lang w:eastAsia="en-GB"/>
        </w:rPr>
        <w:drawing>
          <wp:inline distT="0" distB="0" distL="0" distR="0" wp14:anchorId="46194374" wp14:editId="035D8415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D54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7D"/>
    <w:rsid w:val="00612EB5"/>
    <w:rsid w:val="009D18D1"/>
    <w:rsid w:val="00FA3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A51C22-7E6F-4FB6-AB3F-9885A9958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Siebrand Veninga</dc:creator>
  <cp:keywords/>
  <dc:description/>
  <cp:lastModifiedBy>Siebrand Veninga</cp:lastModifiedBy>
  <cp:revision>1</cp:revision>
  <dcterms:created xsi:type="dcterms:W3CDTF">2015-09-04T09:01:00Z</dcterms:created>
  <dcterms:modified xsi:type="dcterms:W3CDTF">2015-09-04T09:01:00Z</dcterms:modified>
</cp:coreProperties>
</file>