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2F5D" w:rsidRDefault="00B26ABB">
      <w:bookmarkStart w:id="0" w:name="_GoBack"/>
      <w:r>
        <w:rPr>
          <w:noProof/>
          <w:lang w:eastAsia="nl-BE"/>
        </w:rPr>
        <w:drawing>
          <wp:inline distT="0" distB="0" distL="0" distR="0" wp14:anchorId="17E0030F" wp14:editId="1758EDFC">
            <wp:extent cx="5429250" cy="43910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439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22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ABB"/>
    <w:rsid w:val="000A6E28"/>
    <w:rsid w:val="00356FD2"/>
    <w:rsid w:val="007D79AC"/>
    <w:rsid w:val="00B26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538F43-517E-4E3F-B55A-FA9CFBB55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Braeken</dc:creator>
  <cp:keywords/>
  <dc:description/>
  <cp:lastModifiedBy>Ron Braeken</cp:lastModifiedBy>
  <cp:revision>1</cp:revision>
  <dcterms:created xsi:type="dcterms:W3CDTF">2015-11-30T11:42:00Z</dcterms:created>
  <dcterms:modified xsi:type="dcterms:W3CDTF">2015-11-30T11:42:00Z</dcterms:modified>
</cp:coreProperties>
</file>