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C34" w:rsidRDefault="00524997">
      <w:r>
        <w:rPr>
          <w:noProof/>
          <w:lang w:eastAsia="en-GB"/>
        </w:rPr>
        <w:drawing>
          <wp:inline distT="0" distB="0" distL="0" distR="0" wp14:anchorId="0093C54C" wp14:editId="03B0360C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D0C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997"/>
    <w:rsid w:val="003D0C34"/>
    <w:rsid w:val="00524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AAEDD8-4643-4D48-A8A3-122C958AB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Siebrand Veninga</dc:creator>
  <cp:keywords/>
  <dc:description/>
  <cp:lastModifiedBy>Siebrand Veninga</cp:lastModifiedBy>
  <cp:revision>1</cp:revision>
  <dcterms:created xsi:type="dcterms:W3CDTF">2016-07-27T17:16:00Z</dcterms:created>
  <dcterms:modified xsi:type="dcterms:W3CDTF">2016-07-27T17:17:00Z</dcterms:modified>
</cp:coreProperties>
</file>