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B181A" w:rsidRDefault="008B6239">
      <w:r>
        <w:rPr>
          <w:noProof/>
        </w:rPr>
        <w:drawing>
          <wp:inline distT="0" distB="0" distL="0" distR="0">
            <wp:extent cx="5760720" cy="1883410"/>
            <wp:effectExtent l="0" t="0" r="0" b="2540"/>
            <wp:docPr id="1" name="Afbeelding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8834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>
            <wp:extent cx="5760720" cy="1883410"/>
            <wp:effectExtent l="0" t="0" r="0" b="2540"/>
            <wp:docPr id="2" name="Afbeelding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8834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FB181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6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6239"/>
    <w:rsid w:val="008B6239"/>
    <w:rsid w:val="00FB18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A83A1D3-CFF2-40B0-9F4D-23560367BA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teddy beer</dc:creator>
  <cp:keywords/>
  <dc:description/>
  <cp:lastModifiedBy>teddy beer</cp:lastModifiedBy>
  <cp:revision>1</cp:revision>
  <dcterms:created xsi:type="dcterms:W3CDTF">2017-06-28T13:31:00Z</dcterms:created>
  <dcterms:modified xsi:type="dcterms:W3CDTF">2017-06-28T13:32:00Z</dcterms:modified>
</cp:coreProperties>
</file>